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00E3" w:rsidRPr="00F32560" w:rsidRDefault="007200E3" w:rsidP="007200E3">
      <w:pPr>
        <w:pStyle w:val="Header"/>
        <w:tabs>
          <w:tab w:val="clear" w:pos="4320"/>
          <w:tab w:val="clear" w:pos="8640"/>
        </w:tabs>
        <w:spacing w:after="0"/>
        <w:ind w:right="-86"/>
        <w:rPr>
          <w:color w:val="984806" w:themeColor="accent6" w:themeShade="80"/>
        </w:rPr>
      </w:pPr>
      <w:r w:rsidRPr="00E74F8E">
        <w:rPr>
          <w:b/>
          <w:color w:val="984806" w:themeColor="accent6" w:themeShade="80"/>
        </w:rPr>
        <w:t>The Sh</w:t>
      </w:r>
      <w:r w:rsidRPr="00F32560">
        <w:rPr>
          <w:b/>
          <w:color w:val="984806" w:themeColor="accent6" w:themeShade="80"/>
        </w:rPr>
        <w:t>amayim V’Aretz Institute</w:t>
      </w:r>
      <w:r w:rsidRPr="00F32560">
        <w:rPr>
          <w:color w:val="984806" w:themeColor="accent6" w:themeShade="80"/>
        </w:rPr>
        <w:t xml:space="preserve"> </w:t>
      </w:r>
    </w:p>
    <w:p w:rsidR="007200E3" w:rsidRPr="00F32560" w:rsidRDefault="007200E3" w:rsidP="007200E3">
      <w:pPr>
        <w:pStyle w:val="Header"/>
        <w:tabs>
          <w:tab w:val="clear" w:pos="4320"/>
          <w:tab w:val="clear" w:pos="8640"/>
        </w:tabs>
        <w:ind w:right="-86"/>
        <w:rPr>
          <w:color w:val="4F6228" w:themeColor="accent3" w:themeShade="80"/>
        </w:rPr>
      </w:pPr>
      <w:r w:rsidRPr="00F32560">
        <w:rPr>
          <w:color w:val="4F6228" w:themeColor="accent3" w:themeShade="80"/>
        </w:rPr>
        <w:t xml:space="preserve">Jewish ethics. Heavenly ideals. Earthly </w:t>
      </w:r>
      <w:r w:rsidR="00DE692A">
        <w:rPr>
          <w:color w:val="4F6228" w:themeColor="accent3" w:themeShade="80"/>
        </w:rPr>
        <w:t>c</w:t>
      </w:r>
      <w:r w:rsidRPr="00F32560">
        <w:rPr>
          <w:color w:val="4F6228" w:themeColor="accent3" w:themeShade="80"/>
        </w:rPr>
        <w:t>ompassion.</w:t>
      </w:r>
    </w:p>
    <w:p w:rsidR="007200E3" w:rsidRPr="00F32560" w:rsidRDefault="007200E3" w:rsidP="007200E3">
      <w:pPr>
        <w:jc w:val="center"/>
        <w:rPr>
          <w:rFonts w:ascii="Cambria" w:hAnsi="Cambria"/>
          <w:u w:val="single"/>
        </w:rPr>
      </w:pPr>
    </w:p>
    <w:p w:rsidR="007200E3" w:rsidRPr="00F32560" w:rsidRDefault="007200E3" w:rsidP="007200E3">
      <w:pPr>
        <w:jc w:val="center"/>
        <w:rPr>
          <w:rFonts w:ascii="Cambria" w:hAnsi="Cambria"/>
          <w:u w:val="single"/>
        </w:rPr>
      </w:pPr>
      <w:r>
        <w:rPr>
          <w:rFonts w:ascii="Cambria" w:hAnsi="Cambria"/>
          <w:u w:val="single"/>
        </w:rPr>
        <w:t xml:space="preserve">The Sanctity </w:t>
      </w:r>
      <w:r w:rsidR="0077419D">
        <w:rPr>
          <w:rFonts w:ascii="Cambria" w:hAnsi="Cambria"/>
          <w:u w:val="single"/>
        </w:rPr>
        <w:t>of an</w:t>
      </w:r>
      <w:r>
        <w:rPr>
          <w:rFonts w:ascii="Cambria" w:hAnsi="Cambria"/>
          <w:u w:val="single"/>
        </w:rPr>
        <w:t xml:space="preserve"> Animal: Is Meat a Concession?</w:t>
      </w:r>
    </w:p>
    <w:p w:rsidR="007200E3" w:rsidRPr="00524613" w:rsidRDefault="007200E3" w:rsidP="007200E3">
      <w:pPr>
        <w:rPr>
          <w:rFonts w:ascii="Cambria" w:hAnsi="Cambria"/>
          <w:bCs/>
        </w:rPr>
      </w:pPr>
    </w:p>
    <w:p w:rsidR="007200E3" w:rsidRPr="00475219" w:rsidRDefault="007200E3" w:rsidP="007200E3">
      <w:pPr>
        <w:rPr>
          <w:rFonts w:ascii="Cambria" w:hAnsi="Cambria"/>
          <w:bCs/>
        </w:rPr>
      </w:pPr>
      <w:r w:rsidRPr="00524613">
        <w:rPr>
          <w:rFonts w:ascii="Cambria" w:hAnsi="Cambria"/>
          <w:b/>
          <w:bCs/>
        </w:rPr>
        <w:t xml:space="preserve">1. Maimonides, </w:t>
      </w:r>
      <w:r w:rsidRPr="00524613">
        <w:rPr>
          <w:rFonts w:ascii="Cambria" w:hAnsi="Cambria"/>
          <w:b/>
          <w:bCs/>
          <w:iCs/>
        </w:rPr>
        <w:t>Guide for the Perplexed</w:t>
      </w:r>
      <w:r w:rsidRPr="00524613">
        <w:rPr>
          <w:rFonts w:ascii="Cambria" w:hAnsi="Cambria"/>
          <w:b/>
          <w:bCs/>
        </w:rPr>
        <w:t>, 3:</w:t>
      </w:r>
      <w:r w:rsidRPr="00475219">
        <w:rPr>
          <w:rFonts w:ascii="Cambria" w:hAnsi="Cambria"/>
          <w:b/>
          <w:bCs/>
        </w:rPr>
        <w:t>13</w:t>
      </w:r>
      <w:r>
        <w:rPr>
          <w:rFonts w:ascii="Cambria" w:hAnsi="Cambria"/>
          <w:b/>
          <w:bCs/>
        </w:rPr>
        <w:t>:</w:t>
      </w:r>
      <w:r w:rsidRPr="00475219">
        <w:rPr>
          <w:rFonts w:ascii="Cambria" w:hAnsi="Cambria"/>
          <w:bCs/>
        </w:rPr>
        <w:t xml:space="preserve"> Now if the spheres exist for the sake of man, all the more </w:t>
      </w:r>
      <w:r>
        <w:rPr>
          <w:rFonts w:ascii="Cambria" w:hAnsi="Cambria"/>
          <w:bCs/>
        </w:rPr>
        <w:t>so is this the case</w:t>
      </w:r>
      <w:r w:rsidRPr="00475219">
        <w:rPr>
          <w:rFonts w:ascii="Cambria" w:hAnsi="Cambria"/>
          <w:bCs/>
        </w:rPr>
        <w:t xml:space="preserve"> for all the sp</w:t>
      </w:r>
      <w:r w:rsidR="00186ACC">
        <w:rPr>
          <w:rFonts w:ascii="Cambria" w:hAnsi="Cambria"/>
          <w:bCs/>
        </w:rPr>
        <w:t xml:space="preserve">ecies of animals and of plants . . . </w:t>
      </w:r>
      <w:r w:rsidRPr="00475219">
        <w:rPr>
          <w:rFonts w:ascii="Cambria" w:hAnsi="Cambria"/>
          <w:bCs/>
        </w:rPr>
        <w:t>It should not be believed that all the beings exist for the sake of the existence of man. On the contrary, all the other beings too have been intend</w:t>
      </w:r>
      <w:r w:rsidR="00DE692A" w:rsidRPr="00DE692A">
        <w:rPr>
          <w:rFonts w:ascii="Cambria" w:hAnsi="Cambria"/>
          <w:bCs/>
          <w:noProof/>
        </w:rPr>
        <w:drawing>
          <wp:anchor distT="0" distB="0" distL="114300" distR="114300" simplePos="0" relativeHeight="251659264" behindDoc="0" locked="0" layoutInCell="1" allowOverlap="1">
            <wp:simplePos x="0" y="0"/>
            <wp:positionH relativeFrom="column">
              <wp:posOffset>3657600</wp:posOffset>
            </wp:positionH>
            <wp:positionV relativeFrom="paragraph">
              <wp:posOffset>-1249045</wp:posOffset>
            </wp:positionV>
            <wp:extent cx="1828800" cy="609600"/>
            <wp:effectExtent l="25400" t="0" r="0" b="0"/>
            <wp:wrapNone/>
            <wp:docPr id="2" name="" descr="::Logo and Seals:SHVAI Logo Updat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nd Seals:SHVAI Logo Updated.jpg"/>
                    <pic:cNvPicPr>
                      <a:picLocks noChangeAspect="1" noChangeArrowheads="1"/>
                    </pic:cNvPicPr>
                  </pic:nvPicPr>
                  <pic:blipFill>
                    <a:blip r:embed="rId5"/>
                    <a:srcRect/>
                    <a:stretch>
                      <a:fillRect/>
                    </a:stretch>
                  </pic:blipFill>
                  <pic:spPr bwMode="auto">
                    <a:xfrm>
                      <a:off x="0" y="0"/>
                      <a:ext cx="1828800" cy="609600"/>
                    </a:xfrm>
                    <a:prstGeom prst="rect">
                      <a:avLst/>
                    </a:prstGeom>
                    <a:noFill/>
                    <a:ln w="9525">
                      <a:noFill/>
                      <a:miter lim="800000"/>
                      <a:headEnd/>
                      <a:tailEnd/>
                    </a:ln>
                  </pic:spPr>
                </pic:pic>
              </a:graphicData>
            </a:graphic>
          </wp:anchor>
        </w:drawing>
      </w:r>
      <w:proofErr w:type="gramStart"/>
      <w:r w:rsidRPr="00475219">
        <w:rPr>
          <w:rFonts w:ascii="Cambria" w:hAnsi="Cambria"/>
          <w:bCs/>
        </w:rPr>
        <w:t>ed</w:t>
      </w:r>
      <w:proofErr w:type="gramEnd"/>
      <w:r w:rsidRPr="00475219">
        <w:rPr>
          <w:rFonts w:ascii="Cambria" w:hAnsi="Cambria"/>
          <w:bCs/>
        </w:rPr>
        <w:t xml:space="preserve"> for their own sakes and not for the sake of something else.</w:t>
      </w:r>
    </w:p>
    <w:p w:rsidR="007200E3" w:rsidRPr="00475219" w:rsidRDefault="007200E3" w:rsidP="007200E3">
      <w:pPr>
        <w:rPr>
          <w:rFonts w:ascii="Cambria" w:hAnsi="Cambria"/>
          <w:bCs/>
        </w:rPr>
      </w:pPr>
    </w:p>
    <w:p w:rsidR="007200E3" w:rsidRDefault="007200E3" w:rsidP="007200E3">
      <w:pPr>
        <w:rPr>
          <w:rFonts w:ascii="Cambria" w:hAnsi="Cambria"/>
          <w:bCs/>
        </w:rPr>
      </w:pPr>
      <w:r w:rsidRPr="00475219">
        <w:rPr>
          <w:rFonts w:ascii="Cambria" w:hAnsi="Cambria"/>
          <w:b/>
          <w:bCs/>
        </w:rPr>
        <w:t xml:space="preserve">2. </w:t>
      </w:r>
      <w:r>
        <w:rPr>
          <w:rFonts w:ascii="Cambria" w:hAnsi="Cambria"/>
          <w:b/>
          <w:bCs/>
        </w:rPr>
        <w:t xml:space="preserve">Rabbi </w:t>
      </w:r>
      <w:r w:rsidRPr="00524613">
        <w:rPr>
          <w:rFonts w:ascii="Cambria" w:hAnsi="Cambria"/>
          <w:b/>
          <w:bCs/>
        </w:rPr>
        <w:t xml:space="preserve">Yosef Albo, </w:t>
      </w:r>
      <w:r w:rsidRPr="00524613">
        <w:rPr>
          <w:rFonts w:ascii="Cambria" w:hAnsi="Cambria"/>
          <w:b/>
          <w:bCs/>
          <w:iCs/>
        </w:rPr>
        <w:t>Sefer ha-Ikkarim</w:t>
      </w:r>
      <w:r w:rsidRPr="00524613">
        <w:rPr>
          <w:rFonts w:ascii="Cambria" w:hAnsi="Cambria"/>
          <w:b/>
          <w:bCs/>
        </w:rPr>
        <w:t xml:space="preserve"> Book 3, Chapter</w:t>
      </w:r>
      <w:r w:rsidRPr="00475219">
        <w:rPr>
          <w:rFonts w:ascii="Cambria" w:hAnsi="Cambria"/>
          <w:b/>
          <w:bCs/>
        </w:rPr>
        <w:t xml:space="preserve"> 15</w:t>
      </w:r>
      <w:r>
        <w:rPr>
          <w:rFonts w:ascii="Cambria" w:hAnsi="Cambria"/>
          <w:b/>
          <w:bCs/>
        </w:rPr>
        <w:t>:</w:t>
      </w:r>
      <w:r w:rsidRPr="00475219">
        <w:rPr>
          <w:rFonts w:ascii="Cambria" w:hAnsi="Cambria"/>
          <w:bCs/>
        </w:rPr>
        <w:t xml:space="preserve"> For in addition to the cruelty, rage, and the accustoming of oneself to the evil habit of shedding innocent blood, the eating of meat from certain animals also gives rise to thickness,</w:t>
      </w:r>
      <w:r>
        <w:rPr>
          <w:rFonts w:ascii="Cambria" w:hAnsi="Cambria"/>
          <w:bCs/>
        </w:rPr>
        <w:t xml:space="preserve"> gloom, and opacity of the soul . . .</w:t>
      </w:r>
      <w:r w:rsidRPr="00475219">
        <w:rPr>
          <w:rFonts w:ascii="Cambria" w:hAnsi="Cambria"/>
          <w:bCs/>
        </w:rPr>
        <w:t xml:space="preserve"> And even with regard to those animals the Torah permitted, the Torah only spoke to the evil inclination, as it permits the captive woman in this way, and so said our Rabbis: “For you have the urge to eat meat” (Deut. 12:20</w:t>
      </w:r>
      <w:r>
        <w:rPr>
          <w:rFonts w:ascii="Cambria" w:hAnsi="Cambria"/>
          <w:bCs/>
        </w:rPr>
        <w:t>) . . .</w:t>
      </w:r>
      <w:r w:rsidRPr="00475219">
        <w:rPr>
          <w:rFonts w:ascii="Cambria" w:hAnsi="Cambria"/>
          <w:bCs/>
        </w:rPr>
        <w:t xml:space="preserve"> Here it is explicitly revealed that eating meat was only permitted out of necessity, and therefore it was forb</w:t>
      </w:r>
      <w:r>
        <w:rPr>
          <w:rFonts w:ascii="Cambria" w:hAnsi="Cambria"/>
          <w:bCs/>
        </w:rPr>
        <w:t>idden at the beginning of world . . .</w:t>
      </w:r>
      <w:r w:rsidRPr="00475219">
        <w:rPr>
          <w:rFonts w:ascii="Cambria" w:hAnsi="Cambria"/>
          <w:bCs/>
        </w:rPr>
        <w:t xml:space="preserve"> Just as wine, even though it is good sustenance and permissible for humans, Scripture calls the Naz</w:t>
      </w:r>
      <w:r>
        <w:rPr>
          <w:rFonts w:ascii="Cambria" w:hAnsi="Cambria"/>
          <w:bCs/>
        </w:rPr>
        <w:t>irite who abstains from it holy.</w:t>
      </w:r>
    </w:p>
    <w:p w:rsidR="007200E3" w:rsidRDefault="007200E3" w:rsidP="007200E3">
      <w:pPr>
        <w:rPr>
          <w:rFonts w:ascii="Cambria" w:hAnsi="Cambria"/>
          <w:bCs/>
        </w:rPr>
      </w:pPr>
    </w:p>
    <w:p w:rsidR="007200E3" w:rsidRPr="00475219" w:rsidRDefault="007200E3" w:rsidP="007200E3">
      <w:pPr>
        <w:rPr>
          <w:rFonts w:ascii="Cambria" w:hAnsi="Cambria"/>
          <w:bCs/>
        </w:rPr>
      </w:pPr>
      <w:r>
        <w:rPr>
          <w:rFonts w:ascii="Cambria" w:hAnsi="Cambria"/>
          <w:b/>
          <w:bCs/>
        </w:rPr>
        <w:t>3.</w:t>
      </w:r>
      <w:r w:rsidRPr="00475219">
        <w:rPr>
          <w:rFonts w:ascii="Cambria" w:hAnsi="Cambria"/>
          <w:b/>
          <w:bCs/>
        </w:rPr>
        <w:t xml:space="preserve"> Ramban, Genesis 1:29:</w:t>
      </w:r>
      <w:r w:rsidRPr="00475219">
        <w:rPr>
          <w:rFonts w:ascii="Cambria" w:hAnsi="Cambria"/>
          <w:bCs/>
        </w:rPr>
        <w:t xml:space="preserve"> But the meat was not permitted to him until the children of Noah, </w:t>
      </w:r>
      <w:r w:rsidR="00186ACC">
        <w:rPr>
          <w:rFonts w:ascii="Cambria" w:hAnsi="Cambria"/>
          <w:bCs/>
        </w:rPr>
        <w:t>as is the opinion of our Rabbis</w:t>
      </w:r>
      <w:r w:rsidRPr="00475219">
        <w:rPr>
          <w:rFonts w:ascii="Cambria" w:hAnsi="Cambria"/>
          <w:bCs/>
        </w:rPr>
        <w:t xml:space="preserve"> </w:t>
      </w:r>
      <w:r w:rsidR="00186ACC">
        <w:rPr>
          <w:rFonts w:ascii="Cambria" w:hAnsi="Cambria"/>
          <w:bCs/>
        </w:rPr>
        <w:t xml:space="preserve">. . </w:t>
      </w:r>
      <w:r w:rsidRPr="00475219">
        <w:rPr>
          <w:rFonts w:ascii="Cambria" w:hAnsi="Cambria"/>
          <w:bCs/>
        </w:rPr>
        <w:t>. And the reason for this is that creatures with a moving soul have a l</w:t>
      </w:r>
      <w:r w:rsidR="00186ACC">
        <w:rPr>
          <w:rFonts w:ascii="Cambria" w:hAnsi="Cambria"/>
          <w:bCs/>
        </w:rPr>
        <w:t>ittle elevation in their souls . . .</w:t>
      </w:r>
      <w:r w:rsidRPr="00475219">
        <w:rPr>
          <w:rFonts w:ascii="Cambria" w:hAnsi="Cambria"/>
          <w:bCs/>
        </w:rPr>
        <w:t xml:space="preserve"> they have choice in their welfare and food, and they flee from pain and death. And the text says: “Who knows if a human’s life breath does rise upward and if an animal’s breath does sink down into the earth” (Eccl. 3:21). And when the animals sinned (1) and all the flesh corrupted the way of the world (Genesis 6:12), it was decreed that they would die in the flood, and since Noah and his children saved from among them to perpetuate the species, Hashem gave permission to Noah to slaughter and eat, for they survived due to him.</w:t>
      </w:r>
    </w:p>
    <w:p w:rsidR="002C63B7" w:rsidRDefault="007200E3" w:rsidP="007200E3">
      <w:pPr>
        <w:ind w:left="720"/>
        <w:rPr>
          <w:rFonts w:ascii="Cambria" w:hAnsi="Cambria"/>
          <w:bCs/>
        </w:rPr>
      </w:pPr>
      <w:r w:rsidRPr="00475219">
        <w:rPr>
          <w:rFonts w:ascii="Cambria" w:hAnsi="Cambria"/>
          <w:bCs/>
        </w:rPr>
        <w:t xml:space="preserve">(1) </w:t>
      </w:r>
      <w:r w:rsidRPr="00475219">
        <w:rPr>
          <w:rFonts w:ascii="Cambria" w:hAnsi="Cambria"/>
          <w:b/>
          <w:bCs/>
        </w:rPr>
        <w:t>Rashi Genesis 6:12:</w:t>
      </w:r>
      <w:r w:rsidRPr="00475219">
        <w:rPr>
          <w:rFonts w:ascii="Cambria" w:hAnsi="Cambria"/>
          <w:bCs/>
        </w:rPr>
        <w:t xml:space="preserve"> Even cattle, beasts, and fowl co</w:t>
      </w:r>
      <w:r w:rsidR="00524613">
        <w:rPr>
          <w:rFonts w:ascii="Cambria" w:hAnsi="Cambria"/>
          <w:bCs/>
        </w:rPr>
        <w:t xml:space="preserve">nsorted with dissimilar species. </w:t>
      </w:r>
    </w:p>
    <w:p w:rsidR="007200E3" w:rsidRDefault="007200E3" w:rsidP="007200E3">
      <w:pPr>
        <w:ind w:left="720"/>
        <w:rPr>
          <w:rFonts w:ascii="Cambria" w:hAnsi="Cambria"/>
          <w:bCs/>
        </w:rPr>
      </w:pPr>
    </w:p>
    <w:p w:rsidR="002C63B7" w:rsidRPr="00F32560" w:rsidRDefault="002C63B7" w:rsidP="002C63B7">
      <w:pPr>
        <w:rPr>
          <w:rFonts w:ascii="Cambria" w:hAnsi="Cambria"/>
          <w:u w:val="single"/>
        </w:rPr>
      </w:pPr>
      <w:r w:rsidRPr="00F32560">
        <w:rPr>
          <w:rFonts w:ascii="Cambria" w:hAnsi="Cambria"/>
          <w:u w:val="single"/>
        </w:rPr>
        <w:t>Questions</w:t>
      </w:r>
    </w:p>
    <w:p w:rsidR="002C63B7" w:rsidRPr="00F32560" w:rsidRDefault="002C63B7" w:rsidP="002C63B7">
      <w:pPr>
        <w:rPr>
          <w:rFonts w:ascii="Cambria" w:hAnsi="Cambria"/>
          <w:b/>
        </w:rPr>
      </w:pPr>
    </w:p>
    <w:p w:rsidR="002C63B7" w:rsidRPr="002C63B7" w:rsidRDefault="002C63B7" w:rsidP="002C63B7">
      <w:pPr>
        <w:pStyle w:val="ListParagraph"/>
        <w:numPr>
          <w:ilvl w:val="0"/>
          <w:numId w:val="1"/>
        </w:numPr>
        <w:rPr>
          <w:u w:val="single"/>
        </w:rPr>
      </w:pPr>
      <w:r>
        <w:t xml:space="preserve">Do you think animals exist to serve man or do you agree </w:t>
      </w:r>
      <w:r w:rsidR="00524613">
        <w:t>with Maimonides that all being exist</w:t>
      </w:r>
      <w:r>
        <w:t xml:space="preserve"> for their own sake?</w:t>
      </w:r>
    </w:p>
    <w:p w:rsidR="002C63B7" w:rsidRPr="002C63B7" w:rsidRDefault="007200E3" w:rsidP="002C63B7">
      <w:pPr>
        <w:pStyle w:val="ListParagraph"/>
        <w:numPr>
          <w:ilvl w:val="0"/>
          <w:numId w:val="1"/>
        </w:numPr>
        <w:rPr>
          <w:u w:val="single"/>
        </w:rPr>
      </w:pPr>
      <w:r w:rsidRPr="00475219">
        <w:t xml:space="preserve">Do you agree with </w:t>
      </w:r>
      <w:r>
        <w:t>R’Albo that eating meat was a necessity? If so do you think the reason still applies? Do you think R’Albo views meat as a concession?</w:t>
      </w:r>
    </w:p>
    <w:p w:rsidR="007200E3" w:rsidRPr="002C63B7" w:rsidRDefault="007200E3" w:rsidP="002C63B7">
      <w:pPr>
        <w:pStyle w:val="ListParagraph"/>
        <w:numPr>
          <w:ilvl w:val="0"/>
          <w:numId w:val="1"/>
        </w:numPr>
        <w:rPr>
          <w:u w:val="single"/>
        </w:rPr>
      </w:pPr>
      <w:r>
        <w:t xml:space="preserve">Do you agree with the Ramban that animals have an elevated soul? Do you think the animal’s sinning was a good reason for them to be killed? Do you think </w:t>
      </w:r>
      <w:r w:rsidR="00186ACC">
        <w:t xml:space="preserve">that since </w:t>
      </w:r>
      <w:r>
        <w:t xml:space="preserve">Noah </w:t>
      </w:r>
      <w:r w:rsidR="00186ACC">
        <w:t>saved</w:t>
      </w:r>
      <w:r>
        <w:t xml:space="preserve"> the animals </w:t>
      </w:r>
      <w:r w:rsidR="00186ACC">
        <w:t xml:space="preserve">we should be able to eat them? </w:t>
      </w:r>
    </w:p>
    <w:sectPr w:rsidR="007200E3" w:rsidRPr="002C63B7" w:rsidSect="00475219">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B63D0"/>
    <w:multiLevelType w:val="hybridMultilevel"/>
    <w:tmpl w:val="4E961FF2"/>
    <w:lvl w:ilvl="0" w:tplc="B1545B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75219"/>
    <w:rsid w:val="00186ACC"/>
    <w:rsid w:val="001E2614"/>
    <w:rsid w:val="002C63B7"/>
    <w:rsid w:val="00310A5C"/>
    <w:rsid w:val="00475219"/>
    <w:rsid w:val="00524613"/>
    <w:rsid w:val="006B56A9"/>
    <w:rsid w:val="007200E3"/>
    <w:rsid w:val="0077419D"/>
    <w:rsid w:val="00881CF7"/>
    <w:rsid w:val="00A83688"/>
    <w:rsid w:val="00B513C7"/>
    <w:rsid w:val="00C80B7E"/>
    <w:rsid w:val="00DE692A"/>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List Paragraph" w:uiPriority="34" w:qFormat="1"/>
  </w:latentStyles>
  <w:style w:type="paragraph" w:default="1" w:styleId="Normal">
    <w:name w:val="Normal"/>
    <w:qFormat/>
    <w:rsid w:val="0047521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rsid w:val="00475219"/>
    <w:pPr>
      <w:tabs>
        <w:tab w:val="center" w:pos="4320"/>
        <w:tab w:val="right" w:pos="8640"/>
      </w:tabs>
      <w:spacing w:after="200"/>
    </w:pPr>
    <w:rPr>
      <w:rFonts w:ascii="Cambria" w:eastAsia="Cambria" w:hAnsi="Cambria" w:cs="Times New Roman"/>
    </w:rPr>
  </w:style>
  <w:style w:type="character" w:customStyle="1" w:styleId="HeaderChar">
    <w:name w:val="Header Char"/>
    <w:basedOn w:val="DefaultParagraphFont"/>
    <w:link w:val="Header"/>
    <w:rsid w:val="00475219"/>
    <w:rPr>
      <w:rFonts w:ascii="Cambria" w:eastAsia="Cambria" w:hAnsi="Cambria" w:cs="Times New Roman"/>
    </w:rPr>
  </w:style>
  <w:style w:type="paragraph" w:styleId="ListParagraph">
    <w:name w:val="List Paragraph"/>
    <w:basedOn w:val="Normal"/>
    <w:uiPriority w:val="34"/>
    <w:qFormat/>
    <w:rsid w:val="00475219"/>
    <w:pPr>
      <w:spacing w:after="200"/>
      <w:ind w:left="720"/>
      <w:contextualSpacing/>
    </w:pPr>
    <w:rPr>
      <w:rFonts w:ascii="Cambria" w:eastAsia="Cambria" w:hAnsi="Cambria" w:cs="Times New Roman"/>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385</Words>
  <Characters>2200</Characters>
  <Application>Microsoft Macintosh Word</Application>
  <DocSecurity>0</DocSecurity>
  <Lines>18</Lines>
  <Paragraphs>4</Paragraphs>
  <ScaleCrop>false</ScaleCrop>
  <LinksUpToDate>false</LinksUpToDate>
  <CharactersWithSpaces>2701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Yossi Quint</dc:creator>
  <cp:keywords/>
  <cp:lastModifiedBy>Yossi Quint</cp:lastModifiedBy>
  <cp:revision>9</cp:revision>
  <dcterms:created xsi:type="dcterms:W3CDTF">2012-07-23T14:39:00Z</dcterms:created>
  <dcterms:modified xsi:type="dcterms:W3CDTF">2014-08-04T18:46:00Z</dcterms:modified>
</cp:coreProperties>
</file>